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235BD" w:rsidRDefault="005235BD">
      <w:pPr>
        <w:pStyle w:val="NormalWeb"/>
        <w:rPr>
          <w:rFonts w:ascii="Arial" w:eastAsia="Times New Roman" w:hAnsi="Arial" w:cs="Arial"/>
          <w:color w:val="000000"/>
        </w:rPr>
      </w:pPr>
      <w:r>
        <w:rPr>
          <w:rFonts w:ascii="Arial" w:eastAsia="Times New Roman" w:hAnsi="Arial" w:cs="Arial"/>
          <w:color w:val="000000"/>
        </w:rPr>
        <w:t>C</w:t>
      </w:r>
      <w:r w:rsidR="00DA3C9F">
        <w:rPr>
          <w:rFonts w:ascii="Arial" w:eastAsia="Times New Roman" w:hAnsi="Arial" w:cs="Arial"/>
          <w:color w:val="000000"/>
        </w:rPr>
        <w:t>omment on each in no less than one paragraph why you found the information helpful, informative, etc. You </w:t>
      </w:r>
      <w:r w:rsidR="00DA3C9F">
        <w:rPr>
          <w:rStyle w:val="Strong"/>
          <w:rFonts w:ascii="Arial" w:eastAsia="Times New Roman" w:hAnsi="Arial" w:cs="Arial"/>
          <w:color w:val="000000"/>
        </w:rPr>
        <w:t>must</w:t>
      </w:r>
      <w:r w:rsidR="00DA3C9F">
        <w:rPr>
          <w:rFonts w:ascii="Arial" w:eastAsia="Times New Roman" w:hAnsi="Arial" w:cs="Arial"/>
          <w:color w:val="000000"/>
        </w:rPr>
        <w:t> present new ideas and/or thoughts, merely stating that you agree/disagree is </w:t>
      </w:r>
      <w:r w:rsidR="00DA3C9F">
        <w:rPr>
          <w:rStyle w:val="Strong"/>
          <w:rFonts w:ascii="Arial" w:eastAsia="Times New Roman" w:hAnsi="Arial" w:cs="Arial"/>
          <w:color w:val="000000"/>
        </w:rPr>
        <w:t>not</w:t>
      </w:r>
      <w:r w:rsidR="00DA3C9F">
        <w:rPr>
          <w:rFonts w:ascii="Arial" w:eastAsia="Times New Roman" w:hAnsi="Arial" w:cs="Arial"/>
          <w:color w:val="000000"/>
        </w:rPr>
        <w:t> enough </w:t>
      </w:r>
      <w:r>
        <w:rPr>
          <w:rFonts w:ascii="Arial" w:eastAsia="Times New Roman" w:hAnsi="Arial" w:cs="Arial"/>
          <w:color w:val="000000"/>
        </w:rPr>
        <w:t xml:space="preserve">you are responding to how the original question was answered </w:t>
      </w:r>
      <w:r w:rsidR="00D111F0">
        <w:rPr>
          <w:rFonts w:ascii="Arial" w:eastAsia="Times New Roman" w:hAnsi="Arial" w:cs="Arial"/>
          <w:color w:val="000000"/>
        </w:rPr>
        <w:t>like a class discussion</w:t>
      </w:r>
    </w:p>
    <w:p w:rsidR="00E31B4C" w:rsidRDefault="00183BCB">
      <w:pPr>
        <w:pStyle w:val="NormalWeb"/>
        <w:rPr>
          <w:rFonts w:ascii="Arial" w:hAnsi="Arial"/>
          <w:color w:val="000000"/>
          <w:sz w:val="27"/>
          <w:szCs w:val="27"/>
        </w:rPr>
      </w:pPr>
      <w:r>
        <w:rPr>
          <w:rFonts w:ascii="Arial" w:hAnsi="Arial"/>
          <w:color w:val="000000"/>
          <w:sz w:val="27"/>
          <w:szCs w:val="27"/>
        </w:rPr>
        <w:t>1.</w:t>
      </w:r>
      <w:r w:rsidR="00E31B4C">
        <w:rPr>
          <w:rFonts w:ascii="Arial" w:hAnsi="Arial"/>
          <w:color w:val="000000"/>
          <w:sz w:val="27"/>
          <w:szCs w:val="27"/>
        </w:rPr>
        <w:t>One of the major principles of investing is to “buy low and sell high”.  Real estate investments can complement one’s portfolio, depending on many simultaneous factors.  Some investors purchase properties to rent.  Others purchase properties to repair, improve upon, and then to sell for a profit.  Yet others may acquire real estate to reside and enjoy.  Within the context of investing, please describe how each of the following factors may positively or negatively impact one’s real estate holdings within the investment portfolio:</w:t>
      </w:r>
    </w:p>
    <w:p w:rsidR="00E31B4C" w:rsidRDefault="00E31B4C">
      <w:pPr>
        <w:pStyle w:val="NormalWeb"/>
        <w:rPr>
          <w:rFonts w:ascii="Arial" w:hAnsi="Arial"/>
          <w:color w:val="000000"/>
          <w:sz w:val="27"/>
          <w:szCs w:val="27"/>
        </w:rPr>
      </w:pPr>
      <w:r>
        <w:rPr>
          <w:rFonts w:ascii="Arial" w:hAnsi="Arial"/>
          <w:color w:val="000000"/>
          <w:sz w:val="27"/>
          <w:szCs w:val="27"/>
        </w:rPr>
        <w:t>- Change in real estate tax rates (county, municipal, and school)</w:t>
      </w:r>
    </w:p>
    <w:p w:rsidR="00E31B4C" w:rsidRDefault="00E31B4C">
      <w:pPr>
        <w:pStyle w:val="NormalWeb"/>
        <w:rPr>
          <w:rFonts w:ascii="Arial" w:hAnsi="Arial"/>
          <w:color w:val="000000"/>
          <w:sz w:val="27"/>
          <w:szCs w:val="27"/>
        </w:rPr>
      </w:pPr>
      <w:r>
        <w:rPr>
          <w:rFonts w:ascii="Arial" w:hAnsi="Arial"/>
          <w:color w:val="000000"/>
          <w:sz w:val="27"/>
          <w:szCs w:val="27"/>
        </w:rPr>
        <w:t>- Factory or plant openings or closings within the area</w:t>
      </w:r>
    </w:p>
    <w:p w:rsidR="00E31B4C" w:rsidRDefault="00E31B4C">
      <w:pPr>
        <w:pStyle w:val="NormalWeb"/>
        <w:rPr>
          <w:rFonts w:ascii="Arial" w:hAnsi="Arial"/>
          <w:color w:val="000000"/>
          <w:sz w:val="27"/>
          <w:szCs w:val="27"/>
        </w:rPr>
      </w:pPr>
      <w:r>
        <w:rPr>
          <w:rFonts w:ascii="Arial" w:hAnsi="Arial"/>
          <w:color w:val="000000"/>
          <w:sz w:val="27"/>
          <w:szCs w:val="27"/>
        </w:rPr>
        <w:t>- Public school system serving the neighborhood</w:t>
      </w:r>
    </w:p>
    <w:p w:rsidR="00E31B4C" w:rsidRDefault="00E31B4C">
      <w:pPr>
        <w:pStyle w:val="NormalWeb"/>
        <w:rPr>
          <w:rFonts w:ascii="Arial" w:hAnsi="Arial"/>
          <w:color w:val="000000"/>
          <w:sz w:val="27"/>
          <w:szCs w:val="27"/>
        </w:rPr>
      </w:pPr>
      <w:r>
        <w:rPr>
          <w:rFonts w:ascii="Arial" w:hAnsi="Arial"/>
          <w:color w:val="000000"/>
          <w:sz w:val="27"/>
          <w:szCs w:val="27"/>
        </w:rPr>
        <w:t>- The attention to neighbors and property upkeep</w:t>
      </w:r>
    </w:p>
    <w:p w:rsidR="00E31B4C" w:rsidRDefault="00E31B4C">
      <w:pPr>
        <w:pStyle w:val="NormalWeb"/>
        <w:rPr>
          <w:rFonts w:ascii="Arial" w:hAnsi="Arial"/>
          <w:color w:val="000000"/>
          <w:sz w:val="27"/>
          <w:szCs w:val="27"/>
        </w:rPr>
      </w:pPr>
      <w:r>
        <w:rPr>
          <w:rFonts w:ascii="Arial" w:hAnsi="Arial"/>
          <w:color w:val="000000"/>
          <w:sz w:val="27"/>
          <w:szCs w:val="27"/>
        </w:rPr>
        <w:t>- The economic health of the community</w:t>
      </w:r>
    </w:p>
    <w:p w:rsidR="00E31B4C" w:rsidRDefault="00E31B4C">
      <w:pPr>
        <w:pStyle w:val="NormalWeb"/>
        <w:rPr>
          <w:rFonts w:ascii="Arial" w:hAnsi="Arial"/>
          <w:color w:val="000000"/>
          <w:sz w:val="27"/>
          <w:szCs w:val="27"/>
        </w:rPr>
      </w:pPr>
      <w:r>
        <w:rPr>
          <w:rFonts w:ascii="Arial" w:hAnsi="Arial"/>
          <w:color w:val="000000"/>
          <w:sz w:val="27"/>
          <w:szCs w:val="27"/>
        </w:rPr>
        <w:t>- Violence or safety records of the neighborhood</w:t>
      </w:r>
    </w:p>
    <w:p w:rsidR="00E31B4C" w:rsidRDefault="00E31B4C">
      <w:pPr>
        <w:pStyle w:val="NormalWeb"/>
        <w:rPr>
          <w:rFonts w:ascii="Arial" w:hAnsi="Arial"/>
          <w:color w:val="000000"/>
          <w:sz w:val="27"/>
          <w:szCs w:val="27"/>
        </w:rPr>
      </w:pPr>
      <w:r>
        <w:rPr>
          <w:rFonts w:ascii="Arial" w:hAnsi="Arial"/>
          <w:color w:val="000000"/>
          <w:sz w:val="27"/>
          <w:szCs w:val="27"/>
        </w:rPr>
        <w:t>- Overall supply and demand for properties within the neighborhood</w:t>
      </w:r>
    </w:p>
    <w:p w:rsidR="00E31B4C" w:rsidRDefault="00E31B4C">
      <w:pPr>
        <w:pStyle w:val="NormalWeb"/>
        <w:rPr>
          <w:rFonts w:ascii="Arial" w:hAnsi="Arial"/>
          <w:color w:val="000000"/>
          <w:sz w:val="27"/>
          <w:szCs w:val="27"/>
        </w:rPr>
      </w:pPr>
      <w:r>
        <w:rPr>
          <w:rFonts w:ascii="Arial" w:hAnsi="Arial"/>
          <w:color w:val="000000"/>
          <w:sz w:val="27"/>
          <w:szCs w:val="27"/>
        </w:rPr>
        <w:t>- The mechanical aptitude of the property owner to repair and maintain such property</w:t>
      </w:r>
    </w:p>
    <w:p w:rsidR="00183BCB" w:rsidRDefault="00183BCB">
      <w:pPr>
        <w:pStyle w:val="NormalWeb"/>
        <w:divId w:val="930509207"/>
        <w:rPr>
          <w:rFonts w:ascii="Arial" w:hAnsi="Arial" w:cs="Arial"/>
          <w:color w:val="000000"/>
          <w:sz w:val="27"/>
          <w:szCs w:val="27"/>
        </w:rPr>
      </w:pPr>
      <w:r>
        <w:rPr>
          <w:rFonts w:ascii="Arial" w:hAnsi="Arial" w:cs="Arial"/>
          <w:color w:val="000000"/>
          <w:sz w:val="27"/>
          <w:szCs w:val="27"/>
        </w:rPr>
        <w:t>A.</w:t>
      </w:r>
    </w:p>
    <w:p w:rsidR="00E95071" w:rsidRDefault="00E95071">
      <w:pPr>
        <w:pStyle w:val="NormalWeb"/>
        <w:divId w:val="930509207"/>
        <w:rPr>
          <w:rFonts w:ascii="Arial" w:hAnsi="Arial" w:cs="Arial"/>
          <w:color w:val="000000"/>
          <w:sz w:val="27"/>
          <w:szCs w:val="27"/>
        </w:rPr>
      </w:pPr>
      <w:r>
        <w:rPr>
          <w:rFonts w:ascii="Arial" w:hAnsi="Arial" w:cs="Arial"/>
          <w:color w:val="000000"/>
          <w:sz w:val="27"/>
          <w:szCs w:val="27"/>
        </w:rPr>
        <w:t xml:space="preserve">Like stated above the key to success in investing is buying low and selling high.  This can apply to taxes as well.  If a house was purchased and one is looking at their taxes and for the next 3 years there is a tax break it is an ideal time to buy.  Then after those said years the taxes may increase by 20% it is time so sell the property.  When people purchase properties they look at the current tax amount if an </w:t>
      </w:r>
      <w:proofErr w:type="spellStart"/>
      <w:r>
        <w:rPr>
          <w:rFonts w:ascii="Arial" w:hAnsi="Arial" w:cs="Arial"/>
          <w:color w:val="000000"/>
          <w:sz w:val="27"/>
          <w:szCs w:val="27"/>
        </w:rPr>
        <w:t>invester</w:t>
      </w:r>
      <w:proofErr w:type="spellEnd"/>
      <w:r>
        <w:rPr>
          <w:rFonts w:ascii="Arial" w:hAnsi="Arial" w:cs="Arial"/>
          <w:color w:val="000000"/>
          <w:sz w:val="27"/>
          <w:szCs w:val="27"/>
        </w:rPr>
        <w:t xml:space="preserve"> knows that their taxes are going to sky rocket the ideal time to sell and maximize profits would be before the increase of taxes.  It makes the property look appealing to the buyer and also it will save the seller money in the years to come when the price of taxes goes up (which could effect the selling price).  </w:t>
      </w:r>
    </w:p>
    <w:p w:rsidR="00E95071" w:rsidRDefault="00E95071">
      <w:pPr>
        <w:pStyle w:val="NormalWeb"/>
        <w:divId w:val="930509207"/>
        <w:rPr>
          <w:rFonts w:ascii="Arial" w:hAnsi="Arial" w:cs="Arial"/>
          <w:color w:val="000000"/>
          <w:sz w:val="27"/>
          <w:szCs w:val="27"/>
        </w:rPr>
      </w:pPr>
      <w:r>
        <w:rPr>
          <w:rFonts w:ascii="Arial" w:hAnsi="Arial" w:cs="Arial"/>
          <w:color w:val="000000"/>
          <w:sz w:val="27"/>
          <w:szCs w:val="27"/>
        </w:rPr>
        <w:lastRenderedPageBreak/>
        <w:t xml:space="preserve">A factory that opens in the area could hurt the market.  It could make the area less desirable to parties living in the area because of pollution.  However, it could be the perfect time to sell because employees would like a shorter commute to work.  With a plant closing it could force people to move from the area </w:t>
      </w:r>
      <w:proofErr w:type="spellStart"/>
      <w:r>
        <w:rPr>
          <w:rFonts w:ascii="Arial" w:hAnsi="Arial" w:cs="Arial"/>
          <w:color w:val="000000"/>
          <w:sz w:val="27"/>
          <w:szCs w:val="27"/>
        </w:rPr>
        <w:t>becasue</w:t>
      </w:r>
      <w:proofErr w:type="spellEnd"/>
      <w:r>
        <w:rPr>
          <w:rFonts w:ascii="Arial" w:hAnsi="Arial" w:cs="Arial"/>
          <w:color w:val="000000"/>
          <w:sz w:val="27"/>
          <w:szCs w:val="27"/>
        </w:rPr>
        <w:t xml:space="preserve"> of loss of jobs.   </w:t>
      </w:r>
    </w:p>
    <w:p w:rsidR="00E95071" w:rsidRDefault="00E95071">
      <w:pPr>
        <w:pStyle w:val="NormalWeb"/>
        <w:divId w:val="930509207"/>
        <w:rPr>
          <w:rFonts w:ascii="Arial" w:hAnsi="Arial" w:cs="Arial"/>
          <w:color w:val="000000"/>
          <w:sz w:val="27"/>
          <w:szCs w:val="27"/>
        </w:rPr>
      </w:pPr>
      <w:r>
        <w:rPr>
          <w:rFonts w:ascii="Arial" w:hAnsi="Arial" w:cs="Arial"/>
          <w:color w:val="000000"/>
          <w:sz w:val="27"/>
          <w:szCs w:val="27"/>
        </w:rPr>
        <w:t>Public schools in my area are pretty consistent.  Where you move is the public school you attend.  It would not affect the market as much in my area as opposed to areas whom don't have public schools. </w:t>
      </w:r>
    </w:p>
    <w:p w:rsidR="00E95071" w:rsidRDefault="00E95071">
      <w:pPr>
        <w:pStyle w:val="NormalWeb"/>
        <w:divId w:val="930509207"/>
        <w:rPr>
          <w:rFonts w:ascii="Arial" w:hAnsi="Arial" w:cs="Arial"/>
          <w:color w:val="000000"/>
          <w:sz w:val="27"/>
          <w:szCs w:val="27"/>
        </w:rPr>
      </w:pPr>
      <w:r>
        <w:rPr>
          <w:rFonts w:ascii="Arial" w:hAnsi="Arial" w:cs="Arial"/>
          <w:color w:val="000000"/>
          <w:sz w:val="27"/>
          <w:szCs w:val="27"/>
        </w:rPr>
        <w:t>Upkeep is a huge indicator of property value.  Before people buy a house they usually look at the neighboring houses to make sure it is a desirable area and the neighbors are not "scumbags".  The key to the increased property value is upkeep and maintenance. </w:t>
      </w:r>
    </w:p>
    <w:p w:rsidR="00E95071" w:rsidRDefault="00E95071">
      <w:pPr>
        <w:pStyle w:val="NormalWeb"/>
        <w:divId w:val="930509207"/>
        <w:rPr>
          <w:rFonts w:ascii="Arial" w:hAnsi="Arial" w:cs="Arial"/>
          <w:color w:val="000000"/>
          <w:sz w:val="27"/>
          <w:szCs w:val="27"/>
        </w:rPr>
      </w:pPr>
      <w:r>
        <w:rPr>
          <w:rFonts w:ascii="Arial" w:hAnsi="Arial" w:cs="Arial"/>
          <w:color w:val="000000"/>
          <w:sz w:val="27"/>
          <w:szCs w:val="27"/>
        </w:rPr>
        <w:t>Safety is a huge indicator of the desirability of a house. Houses that you have to pay a little more to be safer at matter to individuals whom are older, and also people with families.  Both of these can be a huge factor on people purchasing or selling their homes.  </w:t>
      </w:r>
    </w:p>
    <w:p w:rsidR="00E95071" w:rsidRDefault="00E95071">
      <w:pPr>
        <w:pStyle w:val="NormalWeb"/>
        <w:divId w:val="930509207"/>
        <w:rPr>
          <w:rFonts w:ascii="Arial" w:hAnsi="Arial" w:cs="Arial"/>
          <w:color w:val="000000"/>
          <w:sz w:val="27"/>
          <w:szCs w:val="27"/>
        </w:rPr>
      </w:pPr>
      <w:r>
        <w:rPr>
          <w:rFonts w:ascii="Arial" w:hAnsi="Arial" w:cs="Arial"/>
          <w:color w:val="000000"/>
          <w:sz w:val="27"/>
          <w:szCs w:val="27"/>
        </w:rPr>
        <w:t>Supply and demand can play a roll if there are lots of properties for sale and they are not being sold then there is minimal demand. This will cause the values of houses to decrease, but if there is a shortage of houses then the demand will increase causing the price to increase</w:t>
      </w:r>
    </w:p>
    <w:p w:rsidR="00E31B4C" w:rsidRDefault="00E31B4C"/>
    <w:p w:rsidR="00BA6B09" w:rsidRDefault="00BA6B09">
      <w:pPr>
        <w:pStyle w:val="NormalWeb"/>
        <w:divId w:val="590629195"/>
        <w:rPr>
          <w:rFonts w:ascii="Arial" w:hAnsi="Arial" w:cs="Arial"/>
          <w:color w:val="000000"/>
          <w:sz w:val="27"/>
          <w:szCs w:val="27"/>
        </w:rPr>
      </w:pPr>
      <w:r>
        <w:rPr>
          <w:rFonts w:ascii="Arial" w:hAnsi="Arial" w:cs="Arial"/>
          <w:color w:val="000000"/>
          <w:sz w:val="27"/>
          <w:szCs w:val="27"/>
        </w:rPr>
        <w:t>B</w:t>
      </w:r>
    </w:p>
    <w:p w:rsidR="009715F6" w:rsidRDefault="009715F6">
      <w:pPr>
        <w:pStyle w:val="NormalWeb"/>
        <w:divId w:val="590629195"/>
        <w:rPr>
          <w:rFonts w:ascii="Arial" w:hAnsi="Arial" w:cs="Arial"/>
          <w:color w:val="000000"/>
          <w:sz w:val="27"/>
          <w:szCs w:val="27"/>
        </w:rPr>
      </w:pPr>
      <w:r>
        <w:rPr>
          <w:rFonts w:ascii="Arial" w:hAnsi="Arial" w:cs="Arial"/>
          <w:color w:val="000000"/>
          <w:sz w:val="27"/>
          <w:szCs w:val="27"/>
        </w:rPr>
        <w:t>There are many factors that can impact positively and negatively on real estate – changes in estate tax rates can greatly change depended on the SQFT of the property and a small shift in tax rates can affect it positively or negatively.</w:t>
      </w:r>
    </w:p>
    <w:p w:rsidR="009715F6" w:rsidRDefault="009715F6">
      <w:pPr>
        <w:pStyle w:val="NormalWeb"/>
        <w:divId w:val="590629195"/>
        <w:rPr>
          <w:rFonts w:ascii="Arial" w:hAnsi="Arial" w:cs="Arial"/>
          <w:color w:val="000000"/>
          <w:sz w:val="27"/>
          <w:szCs w:val="27"/>
        </w:rPr>
      </w:pPr>
      <w:r>
        <w:rPr>
          <w:rFonts w:ascii="Arial" w:hAnsi="Arial" w:cs="Arial"/>
          <w:color w:val="000000"/>
          <w:sz w:val="27"/>
          <w:szCs w:val="27"/>
        </w:rPr>
        <w:t>Public school system that has a good rating and is considered to be a good school can affect it in a positive way – more people with kids would want to live close to it and therefore make the property more desirable, having the opposite would suggest that the area is not as good for rising kids and some people would look elsewhere.</w:t>
      </w:r>
    </w:p>
    <w:p w:rsidR="009715F6" w:rsidRDefault="009715F6">
      <w:pPr>
        <w:pStyle w:val="NormalWeb"/>
        <w:divId w:val="590629195"/>
        <w:rPr>
          <w:rFonts w:ascii="Arial" w:hAnsi="Arial" w:cs="Arial"/>
          <w:color w:val="000000"/>
          <w:sz w:val="27"/>
          <w:szCs w:val="27"/>
        </w:rPr>
      </w:pPr>
      <w:r>
        <w:rPr>
          <w:rFonts w:ascii="Arial" w:hAnsi="Arial" w:cs="Arial"/>
          <w:color w:val="000000"/>
          <w:sz w:val="27"/>
          <w:szCs w:val="27"/>
        </w:rPr>
        <w:t xml:space="preserve">Property upkeep can come into play when looking in the neighborhood for overall upkeep, HOA is in place to keep the area in a certain standard which </w:t>
      </w:r>
      <w:r>
        <w:rPr>
          <w:rFonts w:ascii="Arial" w:hAnsi="Arial" w:cs="Arial"/>
          <w:color w:val="000000"/>
          <w:sz w:val="27"/>
          <w:szCs w:val="27"/>
        </w:rPr>
        <w:lastRenderedPageBreak/>
        <w:t>will make the neighborhood look better overall and raise everyone’s value, if some neighbors do not take care of their property – that could affect potential buyers and in general the value of the property as the area is now less desirable.</w:t>
      </w:r>
    </w:p>
    <w:p w:rsidR="009715F6" w:rsidRDefault="009715F6">
      <w:pPr>
        <w:pStyle w:val="NormalWeb"/>
        <w:divId w:val="590629195"/>
        <w:rPr>
          <w:rFonts w:ascii="Arial" w:hAnsi="Arial" w:cs="Arial"/>
          <w:color w:val="000000"/>
          <w:sz w:val="27"/>
          <w:szCs w:val="27"/>
        </w:rPr>
      </w:pPr>
      <w:r>
        <w:rPr>
          <w:rFonts w:ascii="Arial" w:hAnsi="Arial" w:cs="Arial"/>
          <w:color w:val="000000"/>
          <w:sz w:val="27"/>
          <w:szCs w:val="27"/>
        </w:rPr>
        <w:t>The economic health of the community – I think the better the financial situation of the community, the better it looks and feel and overall will affect positively on properties, no one wants to live in an area where business are about to close and people are struggling to survive, also violence and safety as the same thing apply here – no one wants to live in an area where violence rates are up or higher that the average in the county\state.</w:t>
      </w:r>
    </w:p>
    <w:p w:rsidR="009715F6" w:rsidRDefault="009715F6">
      <w:pPr>
        <w:pStyle w:val="NormalWeb"/>
        <w:divId w:val="590629195"/>
        <w:rPr>
          <w:rFonts w:ascii="Arial" w:hAnsi="Arial" w:cs="Arial"/>
          <w:color w:val="000000"/>
          <w:sz w:val="27"/>
          <w:szCs w:val="27"/>
        </w:rPr>
      </w:pPr>
      <w:r>
        <w:rPr>
          <w:rFonts w:ascii="Arial" w:hAnsi="Arial" w:cs="Arial"/>
          <w:color w:val="000000"/>
          <w:sz w:val="27"/>
          <w:szCs w:val="27"/>
        </w:rPr>
        <w:t>Supply and demand for properties can affect value as well, if there are many properties selling on the same time, there’s more competition and also it could look weird to some people and give the feeling of “why is everyone trying to get out of that area?” which could affect it negatively and the opposite apply as it would make it more desirable.</w:t>
      </w:r>
    </w:p>
    <w:p w:rsidR="009715F6" w:rsidRDefault="009715F6">
      <w:pPr>
        <w:pStyle w:val="NormalWeb"/>
        <w:divId w:val="590629195"/>
        <w:rPr>
          <w:rFonts w:ascii="Arial" w:hAnsi="Arial" w:cs="Arial"/>
          <w:color w:val="000000"/>
          <w:sz w:val="27"/>
          <w:szCs w:val="27"/>
        </w:rPr>
      </w:pPr>
      <w:r>
        <w:rPr>
          <w:rFonts w:ascii="Arial" w:hAnsi="Arial" w:cs="Arial"/>
          <w:color w:val="000000"/>
          <w:sz w:val="27"/>
          <w:szCs w:val="27"/>
        </w:rPr>
        <w:t>Maintaining the property is important, if the owner doesn’t have the right aptitude it can cause repairs later on in the process which will lower the value when buying and also most people like “move in ready” properties so there’s more competition in place.</w:t>
      </w:r>
    </w:p>
    <w:p w:rsidR="00AC7864" w:rsidRDefault="00AC7864"/>
    <w:p w:rsidR="00B21999" w:rsidRDefault="005F1773">
      <w:pPr>
        <w:pStyle w:val="NormalWeb"/>
        <w:divId w:val="1234967339"/>
        <w:rPr>
          <w:rFonts w:ascii="Arial" w:hAnsi="Arial" w:cs="Arial"/>
          <w:color w:val="000000"/>
          <w:sz w:val="27"/>
          <w:szCs w:val="27"/>
        </w:rPr>
      </w:pPr>
      <w:r>
        <w:rPr>
          <w:rFonts w:ascii="Arial" w:hAnsi="Arial" w:cs="Arial"/>
          <w:color w:val="000000"/>
        </w:rPr>
        <w:t>2.</w:t>
      </w:r>
      <w:r w:rsidR="00B21999">
        <w:rPr>
          <w:rFonts w:ascii="Arial" w:hAnsi="Arial" w:cs="Arial"/>
          <w:color w:val="000000"/>
        </w:rPr>
        <w:t>Research and then discuss the implications of financing through debt as they compare to financing through equity. What are the pros and cons of each method? Which method would you use to raise capital for your business?</w:t>
      </w:r>
    </w:p>
    <w:p w:rsidR="00B21999" w:rsidRDefault="00B21999">
      <w:pPr>
        <w:pStyle w:val="NormalWeb"/>
        <w:divId w:val="1234967339"/>
        <w:rPr>
          <w:rFonts w:ascii="Arial" w:hAnsi="Arial" w:cs="Arial"/>
          <w:color w:val="000000"/>
          <w:sz w:val="27"/>
          <w:szCs w:val="27"/>
        </w:rPr>
      </w:pPr>
      <w:r>
        <w:rPr>
          <w:rFonts w:ascii="Arial" w:hAnsi="Arial" w:cs="Arial"/>
          <w:color w:val="000000"/>
        </w:rPr>
        <w:t>Using the 2017 Annual Report information provided for Amazon and Target, review and compare the debt to equity ratios, and any additional notes/disclosures relative to debt and equity financing for both companies. Do you believe that each company has made the best decisions with respect to how to raise capital for the company? What conclusions can be drawn from the information provided in the annual reports? If you were in charge, would you have handled it differently and why?</w:t>
      </w:r>
    </w:p>
    <w:p w:rsidR="006C273F" w:rsidRDefault="006C273F">
      <w:pPr>
        <w:pStyle w:val="NormalWeb"/>
        <w:divId w:val="832338628"/>
        <w:rPr>
          <w:rFonts w:ascii="Arial" w:hAnsi="Arial" w:cs="Arial"/>
          <w:color w:val="000000"/>
          <w:sz w:val="27"/>
          <w:szCs w:val="27"/>
        </w:rPr>
      </w:pPr>
      <w:r>
        <w:rPr>
          <w:rFonts w:ascii="Arial" w:hAnsi="Arial" w:cs="Arial"/>
          <w:color w:val="000000"/>
          <w:sz w:val="27"/>
          <w:szCs w:val="27"/>
        </w:rPr>
        <w:t>A</w:t>
      </w:r>
    </w:p>
    <w:p w:rsidR="00A22BD1" w:rsidRDefault="00A22BD1">
      <w:pPr>
        <w:pStyle w:val="NormalWeb"/>
        <w:divId w:val="832338628"/>
        <w:rPr>
          <w:rFonts w:ascii="Arial" w:hAnsi="Arial" w:cs="Arial"/>
          <w:color w:val="000000"/>
          <w:sz w:val="27"/>
          <w:szCs w:val="27"/>
        </w:rPr>
      </w:pPr>
      <w:r>
        <w:rPr>
          <w:rFonts w:ascii="Arial" w:hAnsi="Arial" w:cs="Arial"/>
          <w:color w:val="000000"/>
          <w:sz w:val="27"/>
          <w:szCs w:val="27"/>
        </w:rPr>
        <w:t xml:space="preserve">Raising funds through equity is giving ownership to whoever owns shares in the company. This can reduce the value of the current shareholders. If they use equity too much it could allow others to take control of the company, if they acquire enough shares. It does not have a continued expense to as a bond would, unless dividends are issued. This allows the company to raise </w:t>
      </w:r>
      <w:r>
        <w:rPr>
          <w:rFonts w:ascii="Arial" w:hAnsi="Arial" w:cs="Arial"/>
          <w:color w:val="000000"/>
          <w:sz w:val="27"/>
          <w:szCs w:val="27"/>
        </w:rPr>
        <w:lastRenderedPageBreak/>
        <w:t>funds cheaply. The bonds allow the company to raise funds without selling equity. The owners retain ownership. The company will need to pay interest throughout the bond’s life, plus paying back the face value at the end. If the company is not in a good position when the bond matures, they may not have the money to pay the bonds back fully and have to issue new debt to pay off debt which could lead to further issues from paying debt with more debt. If I had a business, I would raise funds with selling equity. I would do this since it would be better, in my opinion, to have less equity and less debt to be prepared for unexpected downturns. I do not use debt in my personal life so I would not use it in a business if I was in charge of it.  It is hard to predict the future and it would not help the company to be in a lot of debt.</w:t>
      </w:r>
    </w:p>
    <w:p w:rsidR="00A22BD1" w:rsidRDefault="00A22BD1">
      <w:pPr>
        <w:pStyle w:val="NormalWeb"/>
        <w:divId w:val="832338628"/>
        <w:rPr>
          <w:rFonts w:ascii="Arial" w:hAnsi="Arial" w:cs="Arial"/>
          <w:color w:val="000000"/>
          <w:sz w:val="27"/>
          <w:szCs w:val="27"/>
        </w:rPr>
      </w:pPr>
      <w:r>
        <w:rPr>
          <w:rFonts w:ascii="Arial" w:hAnsi="Arial" w:cs="Arial"/>
          <w:color w:val="000000"/>
          <w:sz w:val="27"/>
          <w:szCs w:val="27"/>
        </w:rPr>
        <w:t>Target has around 25 billion in debt with a majority, 16 billion, due after five years. They have a market cap of around 74 billion. Amazon has a market cap of 1.5 trillion dollars. They have a debt of 91 billion dollars. Amazon raised 10 billion dollars in the bond market this year. It has an earning per share of 6.32. I think Amazon is doing better with how it raises funds compared to Target. They have a lot of debt but as a percentage of the company it isn’t too bad. They seem to be using the money they raise to expand more then just maintain current status</w:t>
      </w:r>
    </w:p>
    <w:p w:rsidR="00B15FF8" w:rsidRDefault="00B15FF8">
      <w:pPr>
        <w:pStyle w:val="NormalWeb"/>
        <w:divId w:val="1887252768"/>
        <w:rPr>
          <w:rFonts w:ascii="Arial" w:hAnsi="Arial" w:cs="Arial"/>
          <w:color w:val="000000"/>
          <w:sz w:val="27"/>
          <w:szCs w:val="27"/>
        </w:rPr>
      </w:pPr>
      <w:r>
        <w:rPr>
          <w:rFonts w:ascii="Arial" w:hAnsi="Arial" w:cs="Arial"/>
          <w:color w:val="000000"/>
          <w:sz w:val="27"/>
          <w:szCs w:val="27"/>
        </w:rPr>
        <w:t>B</w:t>
      </w:r>
    </w:p>
    <w:p w:rsidR="00537AE2" w:rsidRDefault="00537AE2">
      <w:pPr>
        <w:pStyle w:val="NormalWeb"/>
        <w:divId w:val="1887252768"/>
        <w:rPr>
          <w:rFonts w:ascii="Arial" w:hAnsi="Arial" w:cs="Arial"/>
          <w:color w:val="000000"/>
          <w:sz w:val="27"/>
          <w:szCs w:val="27"/>
        </w:rPr>
      </w:pPr>
      <w:r>
        <w:rPr>
          <w:rFonts w:ascii="Arial" w:hAnsi="Arial" w:cs="Arial"/>
          <w:color w:val="000000"/>
          <w:sz w:val="27"/>
          <w:szCs w:val="27"/>
        </w:rPr>
        <w:t>Most companies use a combination of debt and equity financing, as there are positives and negatives for each. In the case of equity financing, there is no obligation to repay the capital raised by the sale of stock, but a portion of ownership is given up. If a company wants to retake any portion of ownership sold to raise capital, it must buy out those investors, often at a loss. Debt financing carries with it the obligation to repay, but has the advantage of the company retaining full ownership. Various debt instruments are available with differing terms, so companies can choose to some extent the type of repayment terms for debt financing. Additional advantages of debt financing include the predictability of loan terms: once a contract is signed, the terms remain the same, and interest paid is generally tax-deductible. However, the more debt a company carries, the less able it will be to borrow in the future, and the more financial obligations (i.e. expenses) it has on an ongoing basis. Like most businesses, I suspect I would use a combination of debt and equity financing to raise capital, though the exact ratio would depend on the nature of my business its financial needs.</w:t>
      </w:r>
    </w:p>
    <w:p w:rsidR="00537AE2" w:rsidRDefault="00537AE2">
      <w:pPr>
        <w:pStyle w:val="NormalWeb"/>
        <w:divId w:val="1887252768"/>
        <w:rPr>
          <w:rFonts w:ascii="Arial" w:hAnsi="Arial" w:cs="Arial"/>
          <w:color w:val="000000"/>
          <w:sz w:val="27"/>
          <w:szCs w:val="27"/>
        </w:rPr>
      </w:pPr>
      <w:r>
        <w:rPr>
          <w:rFonts w:ascii="Arial" w:hAnsi="Arial" w:cs="Arial"/>
          <w:color w:val="000000"/>
          <w:sz w:val="27"/>
          <w:szCs w:val="27"/>
        </w:rPr>
        <w:t> </w:t>
      </w:r>
    </w:p>
    <w:p w:rsidR="00537AE2" w:rsidRDefault="00537AE2">
      <w:pPr>
        <w:pStyle w:val="NormalWeb"/>
        <w:divId w:val="1887252768"/>
        <w:rPr>
          <w:rFonts w:ascii="Arial" w:hAnsi="Arial" w:cs="Arial"/>
          <w:color w:val="000000"/>
          <w:sz w:val="27"/>
          <w:szCs w:val="27"/>
        </w:rPr>
      </w:pPr>
      <w:r>
        <w:rPr>
          <w:rFonts w:ascii="Arial" w:hAnsi="Arial" w:cs="Arial"/>
          <w:color w:val="000000"/>
          <w:sz w:val="27"/>
          <w:szCs w:val="27"/>
        </w:rPr>
        <w:lastRenderedPageBreak/>
        <w:t>For 2017, Amazon had significantly more debt than stockholders’ equity, with a large amount of current debts. Long term debts appeared to be more manageable; calculating a debt to equity ratio only including long term debts yielded 1.65, which seems on the low end of normal from what I can tell. Including current debts raised the ratio sharply to 3.74, but I get the impression that current obligations aren’t typically included in D/E ratio calculations. Regardless, research seems to indicate that these ratios are not unusual.</w:t>
      </w:r>
    </w:p>
    <w:p w:rsidR="00537AE2" w:rsidRDefault="00537AE2">
      <w:pPr>
        <w:pStyle w:val="NormalWeb"/>
        <w:divId w:val="1887252768"/>
        <w:rPr>
          <w:rFonts w:ascii="Arial" w:hAnsi="Arial" w:cs="Arial"/>
          <w:color w:val="000000"/>
          <w:sz w:val="27"/>
          <w:szCs w:val="27"/>
        </w:rPr>
      </w:pPr>
      <w:r>
        <w:rPr>
          <w:rFonts w:ascii="Arial" w:hAnsi="Arial" w:cs="Arial"/>
          <w:color w:val="000000"/>
          <w:sz w:val="27"/>
          <w:szCs w:val="27"/>
        </w:rPr>
        <w:t> </w:t>
      </w:r>
    </w:p>
    <w:p w:rsidR="00537AE2" w:rsidRDefault="00537AE2">
      <w:pPr>
        <w:pStyle w:val="NormalWeb"/>
        <w:divId w:val="1887252768"/>
        <w:rPr>
          <w:rFonts w:ascii="Arial" w:hAnsi="Arial" w:cs="Arial"/>
          <w:color w:val="000000"/>
          <w:sz w:val="27"/>
          <w:szCs w:val="27"/>
        </w:rPr>
      </w:pPr>
      <w:r>
        <w:rPr>
          <w:rFonts w:ascii="Arial" w:hAnsi="Arial" w:cs="Arial"/>
          <w:color w:val="000000"/>
          <w:sz w:val="27"/>
          <w:szCs w:val="27"/>
        </w:rPr>
        <w:t>Target’s 2017 figures are a bit more conservative; D/E ratio only including long-term liabilities was 1.2, while the same ratio including all debt was 2.33. With the little bit of reading I’ve done on Target so far, this doesn’t surprise me, as they seem to be more fiscally conservative than Amazon as a matter of course. I found it interesting that the ratio jump when including current liabilities was not nearly as great proportionally for Target as for Amazon. Generally, my inclination is away from debt and more towards equity, but I understand that poses the issue of ownership in the corporate world. Amazon seems to maintain a posture of keeping to itself – no stock splits (high stock prices), no dividends, much more debt than equity, etc. This is perhaps a more risky approach, but it appears to be the choice Amazon has made. By contrast, Target’s stance seems more conservative and open to shareholder investment versus debt, and they pay dividends. This is seems a more measured approach, and is working well for them.</w:t>
      </w:r>
    </w:p>
    <w:p w:rsidR="00537AE2" w:rsidRDefault="00537AE2">
      <w:pPr>
        <w:pStyle w:val="NormalWeb"/>
        <w:divId w:val="1887252768"/>
        <w:rPr>
          <w:rFonts w:ascii="Arial" w:hAnsi="Arial" w:cs="Arial"/>
          <w:color w:val="000000"/>
          <w:sz w:val="27"/>
          <w:szCs w:val="27"/>
        </w:rPr>
      </w:pPr>
      <w:r>
        <w:rPr>
          <w:rFonts w:ascii="Arial" w:hAnsi="Arial" w:cs="Arial"/>
          <w:color w:val="000000"/>
          <w:sz w:val="27"/>
          <w:szCs w:val="27"/>
        </w:rPr>
        <w:t> </w:t>
      </w:r>
    </w:p>
    <w:p w:rsidR="00A22BD1" w:rsidRDefault="00A22BD1"/>
    <w:p w:rsidR="00A22BD1" w:rsidRDefault="00A22BD1"/>
    <w:sectPr w:rsidR="00A22B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B4C"/>
    <w:rsid w:val="00183BCB"/>
    <w:rsid w:val="005235BD"/>
    <w:rsid w:val="00537AE2"/>
    <w:rsid w:val="005F1773"/>
    <w:rsid w:val="005F6AAD"/>
    <w:rsid w:val="006C273F"/>
    <w:rsid w:val="009715F6"/>
    <w:rsid w:val="00A22BD1"/>
    <w:rsid w:val="00AC7864"/>
    <w:rsid w:val="00B15FF8"/>
    <w:rsid w:val="00B21999"/>
    <w:rsid w:val="00BA6B09"/>
    <w:rsid w:val="00BF58C7"/>
    <w:rsid w:val="00D111F0"/>
    <w:rsid w:val="00DA3C9F"/>
    <w:rsid w:val="00E31B4C"/>
    <w:rsid w:val="00E71F47"/>
    <w:rsid w:val="00E95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0FB6F1"/>
  <w15:chartTrackingRefBased/>
  <w15:docId w15:val="{CE68D105-0A63-6446-A556-8DC0E0DBE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1B4C"/>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DA3C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0629195">
      <w:bodyDiv w:val="1"/>
      <w:marLeft w:val="0"/>
      <w:marRight w:val="0"/>
      <w:marTop w:val="0"/>
      <w:marBottom w:val="0"/>
      <w:divBdr>
        <w:top w:val="none" w:sz="0" w:space="0" w:color="auto"/>
        <w:left w:val="none" w:sz="0" w:space="0" w:color="auto"/>
        <w:bottom w:val="none" w:sz="0" w:space="0" w:color="auto"/>
        <w:right w:val="none" w:sz="0" w:space="0" w:color="auto"/>
      </w:divBdr>
    </w:div>
    <w:div w:id="832338628">
      <w:bodyDiv w:val="1"/>
      <w:marLeft w:val="0"/>
      <w:marRight w:val="0"/>
      <w:marTop w:val="0"/>
      <w:marBottom w:val="0"/>
      <w:divBdr>
        <w:top w:val="none" w:sz="0" w:space="0" w:color="auto"/>
        <w:left w:val="none" w:sz="0" w:space="0" w:color="auto"/>
        <w:bottom w:val="none" w:sz="0" w:space="0" w:color="auto"/>
        <w:right w:val="none" w:sz="0" w:space="0" w:color="auto"/>
      </w:divBdr>
    </w:div>
    <w:div w:id="930509207">
      <w:bodyDiv w:val="1"/>
      <w:marLeft w:val="0"/>
      <w:marRight w:val="0"/>
      <w:marTop w:val="0"/>
      <w:marBottom w:val="0"/>
      <w:divBdr>
        <w:top w:val="none" w:sz="0" w:space="0" w:color="auto"/>
        <w:left w:val="none" w:sz="0" w:space="0" w:color="auto"/>
        <w:bottom w:val="none" w:sz="0" w:space="0" w:color="auto"/>
        <w:right w:val="none" w:sz="0" w:space="0" w:color="auto"/>
      </w:divBdr>
    </w:div>
    <w:div w:id="1234967339">
      <w:bodyDiv w:val="1"/>
      <w:marLeft w:val="0"/>
      <w:marRight w:val="0"/>
      <w:marTop w:val="0"/>
      <w:marBottom w:val="0"/>
      <w:divBdr>
        <w:top w:val="none" w:sz="0" w:space="0" w:color="auto"/>
        <w:left w:val="none" w:sz="0" w:space="0" w:color="auto"/>
        <w:bottom w:val="none" w:sz="0" w:space="0" w:color="auto"/>
        <w:right w:val="none" w:sz="0" w:space="0" w:color="auto"/>
      </w:divBdr>
    </w:div>
    <w:div w:id="1887252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5</Pages>
  <Words>1590</Words>
  <Characters>9067</Characters>
  <Application>Microsoft Office Word</Application>
  <DocSecurity>0</DocSecurity>
  <Lines>75</Lines>
  <Paragraphs>21</Paragraphs>
  <ScaleCrop>false</ScaleCrop>
  <Company/>
  <LinksUpToDate>false</LinksUpToDate>
  <CharactersWithSpaces>10636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19</cp:revision>
  <dcterms:created xsi:type="dcterms:W3CDTF">2020-09-26T15:04:00Z</dcterms:created>
  <dcterms:modified xsi:type="dcterms:W3CDTF">2020-09-26T15:35:00Z</dcterms:modified>
</cp:coreProperties>
</file>